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 xml:space="preserve">Муниципальное автономное дошкольное образовательное учреждение Центр развития ребенка-детский сад №10 «Ляйсан» города Дюртюли  муниципального района 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Дюртюлинский район Республики Башкортостан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tbl>
      <w:tblPr>
        <w:tblW w:w="9622" w:type="dxa"/>
        <w:jc w:val="left"/>
        <w:tblInd w:w="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00"/>
        <w:gridCol w:w="5021"/>
      </w:tblGrid>
      <w:tr>
        <w:trPr>
          <w:trHeight w:val="1478" w:hRule="atLeast"/>
        </w:trPr>
        <w:tc>
          <w:tcPr>
            <w:tcW w:w="460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Общим собранием трудового коллектива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 Центр развития ребенка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г.Дюртюли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(протокол от 29.08.2024 №1</w:t>
            </w:r>
          </w:p>
        </w:tc>
        <w:tc>
          <w:tcPr>
            <w:tcW w:w="5021" w:type="dxa"/>
            <w:tcBorders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r>
              <w:rPr/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Приказом МАДОУ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развития  ребенка -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 Дюртюли</w:t>
            </w:r>
          </w:p>
          <w:p>
            <w:pPr>
              <w:pStyle w:val="Normal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Приказ №148  от  29.08.2024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left"/>
        <w:rPr/>
      </w:pPr>
      <w:r>
        <w:rPr>
          <w:rFonts w:ascii="Times New Roman" w:hAnsi="Times New Roman"/>
          <w:sz w:val="21"/>
          <w:szCs w:val="21"/>
        </w:rPr>
        <w:t>СОГЛАСОВАНО</w:t>
      </w:r>
    </w:p>
    <w:p>
      <w:pPr>
        <w:pStyle w:val="Normal"/>
        <w:widowControl w:val="false"/>
        <w:spacing w:lineRule="auto" w:line="240" w:before="0" w:after="0"/>
        <w:jc w:val="left"/>
        <w:rPr/>
      </w:pPr>
      <w:r>
        <w:rPr>
          <w:rFonts w:ascii="Times New Roman" w:hAnsi="Times New Roman"/>
          <w:sz w:val="21"/>
          <w:szCs w:val="21"/>
        </w:rPr>
        <w:t>Советом родителей</w:t>
      </w:r>
    </w:p>
    <w:p>
      <w:pPr>
        <w:pStyle w:val="Normal"/>
        <w:widowControl w:val="false"/>
        <w:spacing w:lineRule="auto" w:line="240" w:before="0" w:after="0"/>
        <w:jc w:val="left"/>
        <w:rPr/>
      </w:pPr>
      <w:r>
        <w:rPr>
          <w:rFonts w:ascii="Times New Roman" w:hAnsi="Times New Roman"/>
          <w:sz w:val="21"/>
          <w:szCs w:val="21"/>
        </w:rPr>
        <w:t>МАДОУ  Центр развития ребенка –</w:t>
      </w:r>
    </w:p>
    <w:p>
      <w:pPr>
        <w:pStyle w:val="Normal"/>
        <w:widowControl w:val="false"/>
        <w:spacing w:lineRule="auto" w:line="240" w:before="0" w:after="0"/>
        <w:jc w:val="left"/>
        <w:rPr/>
      </w:pPr>
      <w:r>
        <w:rPr>
          <w:rFonts w:ascii="Times New Roman" w:hAnsi="Times New Roman"/>
          <w:sz w:val="21"/>
          <w:szCs w:val="21"/>
        </w:rPr>
        <w:t>детский сад №10 «Ляйсан»</w:t>
      </w:r>
    </w:p>
    <w:p>
      <w:pPr>
        <w:pStyle w:val="Normal"/>
        <w:widowControl w:val="false"/>
        <w:spacing w:lineRule="auto" w:line="240" w:before="0" w:after="0"/>
        <w:jc w:val="left"/>
        <w:rPr/>
      </w:pPr>
      <w:r>
        <w:rPr>
          <w:rFonts w:ascii="Times New Roman" w:hAnsi="Times New Roman"/>
          <w:sz w:val="21"/>
          <w:szCs w:val="21"/>
        </w:rPr>
        <w:t>г.Дюртюли</w:t>
      </w:r>
    </w:p>
    <w:p>
      <w:pPr>
        <w:pStyle w:val="Normal"/>
        <w:widowControl w:val="false"/>
        <w:spacing w:lineRule="auto" w:line="240" w:before="0" w:after="0"/>
        <w:jc w:val="left"/>
        <w:rPr/>
      </w:pPr>
      <w:r>
        <w:rPr>
          <w:rFonts w:ascii="Times New Roman" w:hAnsi="Times New Roman"/>
          <w:sz w:val="21"/>
          <w:szCs w:val="21"/>
        </w:rPr>
        <w:t>(протокол  от 19.08.2024  №1 )</w:t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  <w:t xml:space="preserve">Положение о взаимодействии 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  <w:t>с семьями воспитанников  в  МАДОУ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  <w:t>Центр развития ребенка-детский сад №10 «Ляйсан» г. Дюртюли</w:t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32"/>
          <w:szCs w:val="32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BodyText"/>
        <w:spacing w:lineRule="auto" w:line="240" w:before="0" w:after="0"/>
        <w:contextualSpacing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75DA"/>
          <w:spacing w:val="0"/>
          <w:sz w:val="24"/>
          <w:szCs w:val="24"/>
          <w:u w:val="none"/>
          <w:effect w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положения.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1.1. Настоящее 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</w:rPr>
        <w:t>Положение о взаимодействии  с семьями воспитанников</w:t>
      </w:r>
      <w:r>
        <w:rPr>
          <w:rFonts w:ascii="Times New Roman" w:hAnsi="Times New Roman"/>
          <w:sz w:val="24"/>
          <w:szCs w:val="24"/>
        </w:rPr>
        <w:t>  МАДОУ Центр развития ребенка-детский сад №10 «Ляйсан» г. Дюртюли (далее-разработано в соответствии с ФГОС дошкольного образования, утвержденным приказом Минобрнауки России №1155 от 17.10.2013 с изменениями от 8 ноября 2022 года, Федеральным законом № 273-ФЗ от 29.12.2012 «Об образовании в Российской Федерации» с изменениями от 8  августа 2024 года, Приказом Минпросвещения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Семейным Кодексом Российской Федерации и Уставом МАДОУ Центр развития ребенка-детский сад №10 «Ляйсан» г. Дюртюли.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1.2. Данное </w:t>
      </w:r>
      <w:r>
        <w:rPr>
          <w:rStyle w:val="Emphasis"/>
          <w:rFonts w:ascii="Times New Roman" w:hAnsi="Times New Roman"/>
          <w:i w:val="false"/>
          <w:iCs w:val="false"/>
          <w:sz w:val="24"/>
          <w:szCs w:val="24"/>
        </w:rPr>
        <w:t>Положение</w:t>
      </w:r>
      <w:r>
        <w:rPr>
          <w:rStyle w:val="Emphasis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 является локальным нормативным актом МАДОУ Центр развития ребенка-детский сад №10 «Ляйсан» г. Дюртюли (далее-ДОУ) и вводится в целях организации новых форм работы с родителями (законными представителями) детей, вовлечения их в единое пространство детского развития в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1.3. Положение вводится в целях организации новых форм взаимодействия ДОУ с семьей, работы с родителями (законными представителями) воспитанников в соответствии с ФГОС ДО, вовлечения родителей (законных представителей) в единое пространство детского развития.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1.4. В основе взаимодействия детского сада и семьи лежат сотрудничество, инициатором которого выступают педагоги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1.5. Настоящее Положение о взаимодействии ДОУ  с семьей определяет концептуальные основы взаимодействия педагогов и родителей (законных представителей),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1.6. Положение устанавливает критерии оценки эффективности работы взаимодействия с семьями воспитанников, критерии оценки эффективности работы ДОУ с семьей, документацию, регламентирует контроль осуществления взаимодействия.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1.7. Взаимодействие педагогов с семьями воспитанников проходит в рабочее время.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 Основные направления, цели и задачи работы.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2.1. </w:t>
      </w:r>
      <w:r>
        <w:rPr>
          <w:rStyle w:val="ins"/>
          <w:rFonts w:ascii="Times New Roman" w:hAnsi="Times New Roman"/>
          <w:sz w:val="24"/>
          <w:szCs w:val="24"/>
        </w:rPr>
        <w:t>Основные направления работы: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-работа с работниками ДОУ по организации взаимодействия с семьей, ознакомление педагогов с системой новых форм работы с родителями (законными представителями) воспитанников;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-повышение педагогической культуры родителей (законных представителей) воспитанников и формирование традиций семейной культуры;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-изучение опыта семьи с целью выяснения ее возможностей в области формирования ценностных ориентиров;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-вовлечение родителей (законных представителей) воспитанников в деятельность ДОУ, совместная работа по обмену опытом.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2.2. </w:t>
      </w:r>
      <w:r>
        <w:rPr>
          <w:rStyle w:val="ins"/>
          <w:rFonts w:ascii="Times New Roman" w:hAnsi="Times New Roman"/>
          <w:sz w:val="24"/>
          <w:szCs w:val="24"/>
        </w:rPr>
        <w:t>Цели взаимодействия: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-создание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и укреплении их здоровья, а так же вовлечение семей в образовательную деятельность;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-сплочение родителей (законных представителей) воспитанников и педагогов ДОУ;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единых ориентиров у детей дошкольного возраста.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2.3. </w:t>
      </w:r>
      <w:r>
        <w:rPr>
          <w:rStyle w:val="ins"/>
          <w:rFonts w:ascii="Times New Roman" w:hAnsi="Times New Roman"/>
          <w:sz w:val="24"/>
          <w:szCs w:val="24"/>
        </w:rPr>
        <w:t>Основные задачи работы: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-организация сотрудничества ДОУ с семьей;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-установление партнерских отношений с семьей каждого воспитанника ДОУ;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-создание атмосферы взаимопонимания, общности интересов, эмоциональной взаимной поддержки;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-активизация и обогащение воспитательных умений родителей (законных представителей) воспитанников, поддержка их уверенности в собственных педагогических возможностях;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ДОУ к традиционной культуре;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-выявление эффективных форм сотрудничества с родителями (законными представителями) воспитанников и повышение эффективности взаимодействия родителей (законных представителей) и педагогов в области формирования базиса личностной культуры детей;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-гармонизация детско-родительских взаимоотношений, оказание помощи в организации семейного досуга;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-повышение правовой грамотности родителей (законных представителей) воспитанников в области защиты прав и достоинств ребенка;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-повышение педагогической компетентности и воспитательной культуры родителей (законных представителей) воспитанников по всем фундаментальным основам воспитания: физического, социально-коммуникативного, художественно-эстетического, познавательного, речевого, технического развития детей;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-создание условий для обмена педагогическим и семейным опытом, установления дружеских взаимоотношений семей.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Основные принципы работы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3.1. Планирование работы по взаимодействию ДОУ с семьями воспитанников строится в соответствии с принципами.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3.2. </w:t>
      </w:r>
      <w:r>
        <w:rPr>
          <w:rStyle w:val="ins"/>
          <w:rFonts w:ascii="Times New Roman" w:hAnsi="Times New Roman"/>
          <w:sz w:val="24"/>
          <w:szCs w:val="24"/>
        </w:rPr>
        <w:t>Основные принципы работы ДОУ: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гуманизации, предполагает установление подлинно человеческих, равноправных и партнерских отношений в системе «ДОУ – семья»;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индивидуализации, требует глубокого изучения особенностей семей воспитанников, а так же создания управляемой системы форм и методов индивидуального взаимодействия;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непрерывности преемственности между ДОУ и семьёй воспитанника на всех ступенях обучения;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психологической комфортности заключается в снятии всех стрессовых факторов воспитательно-образовательной деятельности, в создании в ДОУ эмоционально-благоприятной атмосферы;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доступности (каждый желающий может участвовать в мероприятиях, коллективных делах) и открытость (сайт ДОУ, социальные сети ВК);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доброжелательности всех участников содружества;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добровольности (в процессе реализации задач и содержания образовательной программы ДОУ не допускается никакого принуждения).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формирования ценностно-смысловых ориентаций (доброта, красота, познание, 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организации развивающего взаимодействия детей со взрослыми (родителями (законными представителями) и педагогами) и другими детьми (в разно- и одновозрастном коллективах);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тактичности и соблюдения прав родителей (законных представителей) воспитанников ДОУ на осуществление ведущей роли в воспитании и образовании ребенка и понимания неизбежной субъективности точки зрения педагогического работника;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-принцип личностно-ориентированного подхода и правила «педагогики ненасилия».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Организация работы.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4.1. План работы по организации взаимодействия ДОУ с семьями воспитанников на учебный год включен в Годовой план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4.2. </w:t>
      </w:r>
      <w:r>
        <w:rPr>
          <w:rStyle w:val="ins"/>
          <w:rFonts w:ascii="Times New Roman" w:hAnsi="Times New Roman"/>
          <w:sz w:val="24"/>
          <w:szCs w:val="24"/>
        </w:rPr>
        <w:t>Организация взаимодействия ДОУ и семьи предполагает следующие этапы работы: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-изучение семьи с целью выяснения ее возможностей по воспитанию детей;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-группировка семей по принципу возможности их нравственного потенциала для воспитания своего ребенка, других детей группы;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-составление программы совместных действий педагога и родителей (законных представителей);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-анализ промежуточных и конечных результатов их совместной воспитательной деятельности.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4.3. </w:t>
      </w:r>
      <w:r>
        <w:rPr>
          <w:rStyle w:val="ins"/>
          <w:rFonts w:ascii="Times New Roman" w:hAnsi="Times New Roman"/>
          <w:sz w:val="24"/>
          <w:szCs w:val="24"/>
        </w:rPr>
        <w:t>Требования к организации взаимодействия ДОУ и семьи: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-целенаправленность (каждое мероприятие направлено на достижение конкретной цели по предупреждению типичных ошибок родителей (законных представителей) воспитанников);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113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4.4. </w:t>
      </w:r>
      <w:r>
        <w:rPr>
          <w:rStyle w:val="ins"/>
          <w:rFonts w:ascii="Times New Roman" w:hAnsi="Times New Roman"/>
          <w:sz w:val="24"/>
          <w:szCs w:val="24"/>
        </w:rPr>
        <w:t>Общепедагогические и специфические условия к организации взаимодействия ДОУ и семьи: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-сочетание индивидуального подхода к каждой семье с организацией работы со всеми родителями (законными представителями) группы;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-взаимосвязь разных форм работы с родителями (законными представителями) воспитанников ДОУ;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-одновременное влияние на родителей (законных представителей) и детей, позволяющее сформировать ценностно-ориентированные отношения;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-обеспечение 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-учет своеобразия условий жизни и ценностей каждой семьи, возраста родителей (законных представителей), уровня подготовленности к решению вопросов воспитания на основе приобщения детей к ценностям традиционной культуры;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-ценностно-ориентированный характер взаимоотношений работников ДОУ с родителями (законными представителями) воспитанников: доверие во взаимоотношениях между педагогами и родителями (законными представителями);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-соблюдение такта, чуткости, отзывчивости по отношению к родителям (законным представителям) воспитанников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4.5. </w:t>
      </w:r>
      <w:r>
        <w:rPr>
          <w:rStyle w:val="ins"/>
          <w:rFonts w:ascii="Times New Roman" w:hAnsi="Times New Roman"/>
          <w:sz w:val="24"/>
          <w:szCs w:val="24"/>
        </w:rPr>
        <w:t>Методы и формы организации взаимодействия с родителями (законными представителями):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-посещение семей на дому;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-анкетирование;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-наглядная пропаганда педагогических знаний;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-консультации, инструктажи, папки-передвижки;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-семинары-практикумы;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-презентации опыта работы;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-дни открытых дверей (открытые просмотры образовательной деятельности);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-круглые столы;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-тренинги;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-семейные проекты;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-творческие проекты;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-тематические выставки художественного творчества, фестивали, конкурсы;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-совместные праздники, досуги, развлечения, спектакли.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4.6. </w:t>
      </w:r>
      <w:r>
        <w:rPr>
          <w:rStyle w:val="ins"/>
          <w:rFonts w:ascii="Times New Roman" w:hAnsi="Times New Roman"/>
          <w:sz w:val="24"/>
          <w:szCs w:val="24"/>
        </w:rPr>
        <w:t>Организация методической работы с педагогами: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/>
      </w:pPr>
      <w:r>
        <w:rPr>
          <w:rFonts w:ascii="Times New Roman" w:hAnsi="Times New Roman"/>
          <w:sz w:val="24"/>
          <w:szCs w:val="24"/>
        </w:rPr>
        <w:t>-семинары-практикумы, консультации для педагогов (подготовка и проведение родительских собраний, повышение активности родителей (законных представителей) и формирование ценностно-ориентированного общения детей и взрослых в семье и ДОУ, рекомендации по подготовке и проведению нетрадиционных форм работы с родителями (законными представителями), современные методики воспитания и обучения детей).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4.7. </w:t>
      </w:r>
      <w:r>
        <w:rPr>
          <w:rStyle w:val="ins"/>
          <w:rFonts w:ascii="Times New Roman" w:hAnsi="Times New Roman"/>
          <w:sz w:val="24"/>
          <w:szCs w:val="24"/>
        </w:rPr>
        <w:t>Методы и приемы сотрудничества ДОУ с семьей: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-методы активизации: выявление и формирование запроса родителей, поиск форм и методов реализации, корректировки;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-методы организации совместной деятельности (планирование, организация и контроль);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-методы формирования рефлексии (самоанализ и самооценка, коллективное обсуждение результатов сотрудничества, экспертная оценка).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Внутреннее и внешнее взаимодействие ДОУ и семьи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5.1. </w:t>
      </w:r>
      <w:r>
        <w:rPr>
          <w:rStyle w:val="Emphasis"/>
          <w:rFonts w:ascii="Times New Roman" w:hAnsi="Times New Roman"/>
          <w:i w:val="false"/>
          <w:iCs w:val="false"/>
          <w:sz w:val="24"/>
          <w:szCs w:val="24"/>
        </w:rPr>
        <w:t>Внутреннее взаимодействие</w:t>
      </w:r>
      <w:r>
        <w:rPr>
          <w:rFonts w:ascii="Times New Roman" w:hAnsi="Times New Roman"/>
          <w:i w:val="false"/>
          <w:iCs w:val="false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- активное взаимодействие всех участников образовательных отношений в ДОУ, формирование партнерского сообщества работников, детей и их родителей (законных представителей) воспитанников.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5.2. </w:t>
      </w:r>
      <w:r>
        <w:rPr>
          <w:rStyle w:val="ins"/>
          <w:rFonts w:ascii="Times New Roman" w:hAnsi="Times New Roman"/>
          <w:sz w:val="24"/>
          <w:szCs w:val="24"/>
        </w:rPr>
        <w:t>Условия внутреннего взаимодействия: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-создание в ДОУ атмосферы общности интересов педагогических работников и родителей (законных представителей) воспитанников, их эмоциональной взаимной поддержки;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-переориентация педагогов во взаимоотношениях с родителями (законными представителями) с назиданий и поучений на партнерство и поддержку их педагогических возможностей, взаимопроникновение в проблемы друг друга;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-соблюдение принципа единства воспитательных воздействий ДОУ и семьи;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-тактичность и соблюдение прав родителей (законных представителей) воспитанников на осуществление ведущей роли в воспитании и образовании ребенка и понимание неизбежной субъективности точки зрения педагога.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5.3. </w:t>
      </w:r>
      <w:r>
        <w:rPr>
          <w:rStyle w:val="Emphasis"/>
          <w:rFonts w:ascii="Times New Roman" w:hAnsi="Times New Roman"/>
          <w:i w:val="false"/>
          <w:iCs w:val="false"/>
          <w:sz w:val="24"/>
          <w:szCs w:val="24"/>
        </w:rPr>
        <w:t>Внешнее взаимодействие</w:t>
      </w:r>
      <w:r>
        <w:rPr>
          <w:rFonts w:ascii="Times New Roman" w:hAnsi="Times New Roman"/>
          <w:sz w:val="24"/>
          <w:szCs w:val="24"/>
        </w:rPr>
        <w:t> - взаимодействие детско-родительского и педагогического коллектива ДОУ с общественными и социальными структурами.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Обязательства ДОУ в рамках взаимодействия с семьями воспитанников.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образовательной программы дошкольного образования, и не только семьи, но и всех заинтересованных лиц, вовлечённых в образовательную деятельность.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Обеспечивать открытость дошкольного образования.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Создавать условия для участия родителей (законных представителей) воспитанников в образовательной деятельности. 6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.4. Поддерживать родителей (законных представителей) в воспитании детей, охране и укреплении их здоровья.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Обеспечивать вовлечение семей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Создавать условия для родителей (законных представителей) по поиску, использованию материалов, обеспечивающих реализацию образовательной программы дошкольного образования, в том числе в информационной среде, а также для обсуждения с родителями (законными представителями) воспитанников вопросов, связанных с ее реализацией.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Критерии оценки эффективности работы ДОУ с семьей.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7.1. Изменение характера вопросов родителей (законных представителей) воспитанников к воспитателям, старшему воспитателю, заведующему ДОУ, как показатель роста педагогических интересов, знаний о воспитании детей в семье, желание их совершенствовать. 7.2. Рост посещаемости родителями (законными представителями) воспитанников мероприятий по педагогическому просвещению, стремление родителей (законных представителей) анализировать собственный опыт и опыт других родителей (законных представителей).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7.3. Изменение микроклимата в семьях в положительную сторону.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7.4. Проявление у родителей (законных представителей) осознанного отношения к воспитательной деятельности, стремление к пониманию ребенка, анализу своих достижений и ошибок, использование родителями (законными представителями)  педагогической литературы, участие родителей (законных представителей) в клубах, объединениях, семейных конкурсах, праздниках, организуемых в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7.5.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7.6. Положительное общественное мнение родителей (законных представителей) воспитанников о воспитании детей в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7.7. </w:t>
      </w:r>
      <w:r>
        <w:rPr>
          <w:rStyle w:val="ins"/>
          <w:rFonts w:ascii="Times New Roman" w:hAnsi="Times New Roman"/>
          <w:sz w:val="24"/>
          <w:szCs w:val="24"/>
        </w:rPr>
        <w:t>Критерии анализа  плана работы с родителями (законными представителями):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-учет интересов и запросов родителей (законных представителей) воспитанников при планировании содержания мероприятий;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-разнообразие планируемых форм работы;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-планирование работы по повышению профессиональной компетентности педагогических кадров по вопросам взаимодействия с семьей;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-разнообразие форм методической помощи педагогическим работникам ДОУ в вопросах взаимодействия с семьей (педагогические советы, семинары, работа в творческих группах, консультации, деловые игры, тренинги и т.д.);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-выявление, обобщение, внедрение успешного опыта работы отдельных педагогов с семьями воспитанников;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-выявление передового опыта семейного воспитания и распространение его в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7.8. </w:t>
      </w:r>
      <w:r>
        <w:rPr>
          <w:rStyle w:val="ins"/>
          <w:rFonts w:ascii="Times New Roman" w:hAnsi="Times New Roman"/>
          <w:sz w:val="24"/>
          <w:szCs w:val="24"/>
        </w:rPr>
        <w:t>Критерии анализа планов воспитательно-образовательной работы педагогов: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-планирование содержания мероприятий на основе учета интересов, нужд, потребностей родителей (законных представителей) воспитанников;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-разнообразие планируемых форм работы с семьей.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7.9. </w:t>
      </w:r>
      <w:r>
        <w:rPr>
          <w:rStyle w:val="ins"/>
          <w:rFonts w:ascii="Times New Roman" w:hAnsi="Times New Roman"/>
          <w:sz w:val="24"/>
          <w:szCs w:val="24"/>
        </w:rPr>
        <w:t>Критерии анализа протоколов родительских собраний: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-разнообразие тематики и форм проведенных собраний;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-отражение в протоколе активности родителей  (законных представителей) (вопросы, пожелания, предложения со стороны родителей);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-учет мнения и пожеланий родителей (законных представителей) воспитанников при организации последующих мероприятий в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Контроль.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8.1. Взаимодействие с семьями воспитанников является одним из звеньев по реализации образовательной программы дошкольного образования ДОУ.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8.2. Контроль над организацией взаимодействия ДОУ с семьями воспитанников осуществляется заведующим и старшим воспитателем ДОУ в соответствии с настоящим Положением.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8.3. </w:t>
      </w:r>
      <w:r>
        <w:rPr>
          <w:rStyle w:val="ins"/>
          <w:rFonts w:ascii="Times New Roman" w:hAnsi="Times New Roman"/>
          <w:sz w:val="24"/>
          <w:szCs w:val="24"/>
        </w:rPr>
        <w:t>Старший воспитатель в рамках контроля имеет право: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-посещать групповые родительские собрания с заблаговременным информированием об этом воспитателя;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-изменить планирование работы по взаимодействию с родителями (законными представителями) воспитанников по производственной необходимости;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-привлекать родителей (законных представителей) воспитанников к мероприятиям (выставкам, конкурсам и т.д.) в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Координатором внутренних и внешних взаимодействий ДОУ и развития партнерства является </w:t>
      </w:r>
      <w:r>
        <w:rPr>
          <w:rFonts w:ascii="Times New Roman" w:hAnsi="Times New Roman"/>
          <w:sz w:val="24"/>
          <w:szCs w:val="24"/>
        </w:rPr>
        <w:t xml:space="preserve">Наблюдательный совет 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 xml:space="preserve"> - постоянный коллегиальный орган управления, в состав которого избираются работники 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>ДОУ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 xml:space="preserve">, родители 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>(законные представители)</w:t>
      </w:r>
      <w:r>
        <w:rPr>
          <w:rFonts w:cs="" w:ascii="Times New Roman" w:hAnsi="Times New Roman" w:cstheme="minorBidi"/>
          <w:sz w:val="24"/>
          <w:szCs w:val="24"/>
          <w:shd w:fill="auto" w:val="clear"/>
        </w:rPr>
        <w:t>, представители Учредителя.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8.5. </w:t>
      </w:r>
      <w:r>
        <w:rPr>
          <w:rFonts w:ascii="Times New Roman" w:hAnsi="Times New Roman"/>
          <w:sz w:val="24"/>
          <w:szCs w:val="24"/>
        </w:rPr>
        <w:t>Наблюдательный совет</w:t>
      </w:r>
      <w:r>
        <w:rPr>
          <w:rStyle w:val="ins"/>
          <w:rFonts w:ascii="Times New Roman" w:hAnsi="Times New Roman"/>
          <w:sz w:val="24"/>
          <w:szCs w:val="24"/>
        </w:rPr>
        <w:t xml:space="preserve"> имеет полномочия: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-определение основных направлений развития </w:t>
      </w:r>
      <w:r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-организация работы по защите прав и интересов участников образовательных отношений;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-контроль над соблюдением надлежащих условий обучения, воспитания и труда в </w:t>
      </w:r>
      <w:r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>, сохранения и укрепления здоровья воспитанников и работников;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-поддержка общественных инициатив по совершенствованию и гармоничному развитию воспитанников </w:t>
      </w:r>
      <w:r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-участие в рассмотрении конфликтных ситуаций между участниками образовательных отношений в случаях, когда это необходимо.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Документация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9.1. Каждый педагогический работник ДОУ имеет документацию, отражающую основное содержание, организацию и методику работы по взаимодействию с семьями воспитанников. 9.2. </w:t>
      </w:r>
      <w:r>
        <w:rPr>
          <w:rStyle w:val="ins"/>
          <w:rFonts w:ascii="Times New Roman" w:hAnsi="Times New Roman"/>
          <w:sz w:val="24"/>
          <w:szCs w:val="24"/>
        </w:rPr>
        <w:t>В перечень документации включены: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-планы работы с родителями (законными представителями) воспитанников на учебный год;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-протоколы групповых родительских собраний;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-конспекты мероприятий;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-отчеты педагогов о проведенных педагогических наблюдениях, диагностических исследованиях, анкетировании с выводами, мониторинге.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 9.4. Документация хранится в ДОУ в течение 3 лет.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Заключительные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 Настоящее Положение является локальным нормативным актом, принимается на Общем собрании трудового коллектива согласовывается с Советом родителей и утверждается (либо вводится в действие) приказом заведующего ДОУ.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10.3. Настоящее Положение о взаимодействии ДОУ с семьями воспитанников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>
      <w:pPr>
        <w:pStyle w:val="Normal"/>
        <w:spacing w:lineRule="auto" w:line="240" w:before="0" w:after="0"/>
        <w:jc w:val="both"/>
        <w:rPr>
          <w:rStyle w:val="Emphasis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56" w:right="629" w:gutter="0" w:header="0" w:top="689" w:footer="583" w:bottom="120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7</w:t>
    </w:r>
    <w:r>
      <w:rPr>
        <w:sz w:val="16"/>
        <w:szCs w:val="16"/>
        <w:rFonts w:ascii="Times New Roman" w:hAnsi="Times New Roman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7</w:t>
    </w:r>
    <w:r>
      <w:rPr>
        <w:sz w:val="16"/>
        <w:szCs w:val="16"/>
        <w:rFonts w:ascii="Times New Roman" w:hAnsi="Times New Roman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a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3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paragraph" w:styleId="Heading2">
    <w:name w:val="Heading 2"/>
    <w:basedOn w:val="Style13"/>
    <w:next w:val="BodyText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3">
    <w:name w:val="Heading 3"/>
    <w:basedOn w:val="Style13"/>
    <w:next w:val="BodyText"/>
    <w:qFormat/>
    <w:p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" w:customStyle="1">
    <w:name w:val="c1"/>
    <w:basedOn w:val="DefaultParagraphFont"/>
    <w:qFormat/>
    <w:rsid w:val="007c1c73"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ins">
    <w:name w:val="ins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Style12">
    <w:name w:val="Символ нумерации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326772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26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7c1c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paragraph" w:styleId="Style17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789" w:leader="none"/>
        <w:tab w:val="right" w:pos="957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Application>LibreOffice/24.2.5.2$Linux_X86_64 LibreOffice_project/420$Build-2</Application>
  <AppVersion>15.0000</AppVersion>
  <Pages>7</Pages>
  <Words>2282</Words>
  <Characters>17951</Characters>
  <CharactersWithSpaces>20155</CharactersWithSpaces>
  <Paragraphs>172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2024-11-20T17:19:00Z</dcterms:created>
  <dc:creator>Admin</dc:creator>
  <dc:description/>
  <dc:language>ru-RU</dc:language>
  <cp:lastModifiedBy/>
  <cp:lastPrinted>2025-01-16T14:43:27Z</cp:lastPrinted>
  <dcterms:modified xsi:type="dcterms:W3CDTF">2025-01-16T14:43:02Z</dcterms:modified>
  <cp:revision>119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